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AA" w:rsidRPr="00F86E80" w:rsidRDefault="00AD0576" w:rsidP="00584DEF">
      <w:pPr>
        <w:pStyle w:val="Titolo2"/>
        <w:spacing w:before="0" w:after="120"/>
        <w:rPr>
          <w:color w:val="FFFFFF" w:themeColor="background1"/>
          <w:sz w:val="44"/>
          <w:szCs w:val="44"/>
        </w:rPr>
      </w:pPr>
      <w:r>
        <w:rPr>
          <w:noProof/>
          <w:color w:val="FFFFFF" w:themeColor="background1"/>
          <w:sz w:val="44"/>
          <w:szCs w:val="44"/>
          <w:lang w:eastAsia="it-IT"/>
        </w:rPr>
        <w:pict>
          <v:rect id="_x0000_s1027" style="position:absolute;margin-left:-7.1pt;margin-top:-.25pt;width:266.25pt;height:87.65pt;z-index:-251649024" fillcolor="#548dd4 [1951]"/>
        </w:pict>
      </w:r>
      <w:r w:rsidR="00322487" w:rsidRPr="00F86E80">
        <w:rPr>
          <w:noProof/>
          <w:color w:val="FFFFFF" w:themeColor="background1"/>
          <w:sz w:val="44"/>
          <w:szCs w:val="4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3588216</wp:posOffset>
            </wp:positionH>
            <wp:positionV relativeFrom="paragraph">
              <wp:posOffset>-210053</wp:posOffset>
            </wp:positionV>
            <wp:extent cx="2672392" cy="1984075"/>
            <wp:effectExtent l="19050" t="0" r="0" b="0"/>
            <wp:wrapNone/>
            <wp:docPr id="19" name="Immagine 1" descr="D:\Users\ATTIVITA' LIBERA\Attività in SVILUPPO\2016_Dgr 37_16 - AZIENDE IN RETE NELLA FORMAZ CONTINUA\prog Web Mark\immagini\diffe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TTIVITA' LIBERA\Attività in SVILUPPO\2016_Dgr 37_16 - AZIENDE IN RETE NELLA FORMAZ CONTINUA\prog Web Mark\immagini\differ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92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625" w:rsidRPr="00F86E80">
        <w:rPr>
          <w:color w:val="FFFFFF" w:themeColor="background1"/>
          <w:sz w:val="44"/>
          <w:szCs w:val="44"/>
        </w:rPr>
        <w:t xml:space="preserve">DIGITAL MARKETING </w:t>
      </w:r>
    </w:p>
    <w:p w:rsidR="009C4EAA" w:rsidRPr="00F86E80" w:rsidRDefault="002B7625" w:rsidP="00584DEF">
      <w:pPr>
        <w:pStyle w:val="Titolo2"/>
        <w:spacing w:before="0" w:after="120"/>
        <w:rPr>
          <w:color w:val="FFFFFF" w:themeColor="background1"/>
          <w:sz w:val="44"/>
          <w:szCs w:val="44"/>
        </w:rPr>
      </w:pPr>
      <w:r w:rsidRPr="00F86E80">
        <w:rPr>
          <w:color w:val="FFFFFF" w:themeColor="background1"/>
          <w:sz w:val="44"/>
          <w:szCs w:val="44"/>
        </w:rPr>
        <w:t>MANAGEMENT</w:t>
      </w:r>
    </w:p>
    <w:p w:rsidR="002B7625" w:rsidRPr="00F86E80" w:rsidRDefault="002B7625" w:rsidP="00584DEF">
      <w:pPr>
        <w:pStyle w:val="Titolo2"/>
        <w:spacing w:before="0" w:after="120"/>
        <w:rPr>
          <w:color w:val="FFFFFF" w:themeColor="background1"/>
          <w:sz w:val="32"/>
          <w:szCs w:val="32"/>
        </w:rPr>
      </w:pPr>
      <w:r w:rsidRPr="00F86E80">
        <w:rPr>
          <w:color w:val="FFFFFF" w:themeColor="background1"/>
          <w:sz w:val="32"/>
          <w:szCs w:val="32"/>
        </w:rPr>
        <w:t>PER LE IMPRESE VENETE</w:t>
      </w:r>
    </w:p>
    <w:p w:rsidR="00F86E80" w:rsidRPr="00F86E80" w:rsidRDefault="00AD0576" w:rsidP="00F86E80">
      <w:pPr>
        <w:pStyle w:val="Titolo2"/>
        <w:spacing w:before="0"/>
        <w:rPr>
          <w:color w:val="548DD4" w:themeColor="text2" w:themeTint="99"/>
          <w:sz w:val="10"/>
          <w:szCs w:val="10"/>
        </w:rPr>
      </w:pPr>
      <w:r w:rsidRPr="00AD0576">
        <w:rPr>
          <w:noProof/>
          <w:color w:val="548DD4" w:themeColor="text2" w:themeTint="99"/>
          <w:sz w:val="25"/>
          <w:szCs w:val="25"/>
          <w:lang w:eastAsia="it-IT"/>
        </w:rPr>
        <w:pict>
          <v:rect id="_x0000_s1026" style="position:absolute;margin-left:388.2pt;margin-top:2.7pt;width:101.2pt;height:31pt;z-index:251666432" stroked="f"/>
        </w:pict>
      </w:r>
      <w:r w:rsidRPr="00AD0576">
        <w:rPr>
          <w:noProof/>
          <w:color w:val="FFFFFF" w:themeColor="background1"/>
          <w:sz w:val="32"/>
          <w:szCs w:val="32"/>
          <w:lang w:eastAsia="it-IT"/>
        </w:rPr>
        <w:pict>
          <v:rect id="_x0000_s1028" style="position:absolute;margin-left:-7.1pt;margin-top:2.7pt;width:266.25pt;height:42.1pt;z-index:-251648000" strokecolor="#548dd4 [1951]"/>
        </w:pict>
      </w:r>
    </w:p>
    <w:p w:rsidR="009C4EAA" w:rsidRPr="00F86E80" w:rsidRDefault="002B7625" w:rsidP="00F86E80">
      <w:pPr>
        <w:pStyle w:val="Titolo2"/>
        <w:spacing w:before="0"/>
        <w:rPr>
          <w:color w:val="548DD4" w:themeColor="text2" w:themeTint="99"/>
          <w:sz w:val="25"/>
          <w:szCs w:val="25"/>
        </w:rPr>
      </w:pPr>
      <w:r w:rsidRPr="00F86E80">
        <w:rPr>
          <w:color w:val="548DD4" w:themeColor="text2" w:themeTint="99"/>
          <w:sz w:val="25"/>
          <w:szCs w:val="25"/>
        </w:rPr>
        <w:t xml:space="preserve">Strategie per massimizzare il traffico online </w:t>
      </w:r>
    </w:p>
    <w:p w:rsidR="002B7625" w:rsidRPr="00F86E80" w:rsidRDefault="002B7625" w:rsidP="00F86E80">
      <w:pPr>
        <w:pStyle w:val="Titolo2"/>
        <w:spacing w:before="0"/>
        <w:rPr>
          <w:color w:val="548DD4" w:themeColor="text2" w:themeTint="99"/>
          <w:sz w:val="25"/>
          <w:szCs w:val="25"/>
        </w:rPr>
      </w:pPr>
      <w:r w:rsidRPr="00F86E80">
        <w:rPr>
          <w:color w:val="548DD4" w:themeColor="text2" w:themeTint="99"/>
          <w:sz w:val="25"/>
          <w:szCs w:val="25"/>
        </w:rPr>
        <w:t>e la comunicazione aziendale</w:t>
      </w:r>
      <w:r w:rsidR="009C4EAA" w:rsidRPr="00F86E80">
        <w:rPr>
          <w:color w:val="548DD4" w:themeColor="text2" w:themeTint="99"/>
          <w:sz w:val="25"/>
          <w:szCs w:val="25"/>
        </w:rPr>
        <w:t xml:space="preserve"> sul web</w:t>
      </w:r>
    </w:p>
    <w:p w:rsidR="002B7625" w:rsidRPr="009C4EAA" w:rsidRDefault="002B7625" w:rsidP="002B7625">
      <w:pPr>
        <w:rPr>
          <w:color w:val="0070C0"/>
        </w:rPr>
      </w:pPr>
    </w:p>
    <w:p w:rsidR="00A529FA" w:rsidRPr="00C52BD2" w:rsidRDefault="00A529FA" w:rsidP="00F47A63">
      <w:pPr>
        <w:autoSpaceDE w:val="0"/>
        <w:autoSpaceDN w:val="0"/>
        <w:adjustRightInd w:val="0"/>
        <w:rPr>
          <w:rFonts w:ascii="FangSong" w:eastAsia="FangSong" w:hAnsi="FangSong"/>
          <w:bCs/>
          <w:color w:val="5F497A" w:themeColor="accent4" w:themeShade="BF"/>
          <w:sz w:val="16"/>
          <w:szCs w:val="16"/>
          <w:shd w:val="clear" w:color="auto" w:fill="FFFFFF"/>
        </w:rPr>
      </w:pPr>
    </w:p>
    <w:p w:rsidR="00E26463" w:rsidRPr="009C4EAA" w:rsidRDefault="00E26463" w:rsidP="00F86E80">
      <w:pPr>
        <w:autoSpaceDE w:val="0"/>
        <w:autoSpaceDN w:val="0"/>
        <w:adjustRightInd w:val="0"/>
        <w:spacing w:line="240" w:lineRule="atLeast"/>
        <w:rPr>
          <w:rFonts w:ascii="Helvetica" w:eastAsia="Times New Roman" w:hAnsi="Helvetica" w:cs="Times New Roman"/>
          <w:b/>
          <w:color w:val="333333"/>
          <w:sz w:val="24"/>
          <w:szCs w:val="24"/>
          <w:lang w:eastAsia="it-IT"/>
        </w:rPr>
      </w:pPr>
      <w:r w:rsidRPr="009C4EAA">
        <w:rPr>
          <w:rFonts w:ascii="Helvetica" w:eastAsia="Times New Roman" w:hAnsi="Helvetica" w:cs="Times New Roman"/>
          <w:b/>
          <w:color w:val="333333"/>
          <w:sz w:val="24"/>
          <w:szCs w:val="24"/>
          <w:lang w:eastAsia="it-IT"/>
        </w:rPr>
        <w:t xml:space="preserve">Percorso di formazione </w:t>
      </w:r>
      <w:r w:rsidR="00584DEF">
        <w:rPr>
          <w:rFonts w:ascii="Helvetica" w:eastAsia="Times New Roman" w:hAnsi="Helvetica" w:cs="Times New Roman"/>
          <w:b/>
          <w:color w:val="333333"/>
          <w:sz w:val="24"/>
          <w:szCs w:val="24"/>
          <w:lang w:eastAsia="it-IT"/>
        </w:rPr>
        <w:t xml:space="preserve">finanziata </w:t>
      </w:r>
      <w:r w:rsidRPr="009C4EAA">
        <w:rPr>
          <w:rFonts w:ascii="Helvetica" w:eastAsia="Times New Roman" w:hAnsi="Helvetica" w:cs="Times New Roman"/>
          <w:b/>
          <w:color w:val="333333"/>
          <w:sz w:val="24"/>
          <w:szCs w:val="24"/>
          <w:lang w:eastAsia="it-IT"/>
        </w:rPr>
        <w:t>pluriaziendale a valere sulla DGR nr. 37/2016:</w:t>
      </w:r>
    </w:p>
    <w:p w:rsidR="00F86E80" w:rsidRPr="00F47A63" w:rsidRDefault="00F86E80" w:rsidP="00F86E80">
      <w:pPr>
        <w:spacing w:line="276" w:lineRule="auto"/>
        <w:rPr>
          <w:rFonts w:eastAsia="Calibri"/>
          <w:b/>
          <w:sz w:val="10"/>
          <w:szCs w:val="10"/>
          <w:u w:val="single"/>
        </w:rPr>
      </w:pPr>
    </w:p>
    <w:p w:rsidR="00B96E9F" w:rsidRDefault="009C4EAA" w:rsidP="00B96E9F">
      <w:pPr>
        <w:spacing w:after="200" w:line="276" w:lineRule="auto"/>
        <w:rPr>
          <w:rFonts w:eastAsia="Calibri"/>
          <w:b/>
          <w:szCs w:val="24"/>
          <w:u w:val="single"/>
        </w:rPr>
      </w:pPr>
      <w:r w:rsidRPr="00EF1FE6">
        <w:rPr>
          <w:rFonts w:eastAsia="Calibri"/>
          <w:b/>
          <w:szCs w:val="24"/>
          <w:u w:val="single"/>
        </w:rPr>
        <w:t>S</w:t>
      </w:r>
      <w:r w:rsidR="00B96E9F" w:rsidRPr="00EF1FE6">
        <w:rPr>
          <w:rFonts w:eastAsia="Calibri"/>
          <w:b/>
          <w:szCs w:val="24"/>
          <w:u w:val="single"/>
        </w:rPr>
        <w:t>cheda riassuntiva da compilare</w:t>
      </w:r>
      <w:r w:rsidR="00EF1FE6" w:rsidRPr="00EF1FE6">
        <w:rPr>
          <w:rFonts w:eastAsia="Calibri"/>
          <w:b/>
          <w:szCs w:val="24"/>
          <w:u w:val="single"/>
        </w:rPr>
        <w:t xml:space="preserve"> e restituire via mail</w:t>
      </w:r>
      <w:r w:rsidR="00B96E9F" w:rsidRPr="00EF1FE6">
        <w:rPr>
          <w:rFonts w:eastAsia="Calibri"/>
          <w:b/>
          <w:szCs w:val="24"/>
          <w:u w:val="single"/>
        </w:rPr>
        <w:t>:</w:t>
      </w:r>
    </w:p>
    <w:tbl>
      <w:tblPr>
        <w:tblStyle w:val="Grigliatabella"/>
        <w:tblW w:w="9748" w:type="dxa"/>
        <w:tblLayout w:type="fixed"/>
        <w:tblLook w:val="04A0"/>
      </w:tblPr>
      <w:tblGrid>
        <w:gridCol w:w="4361"/>
        <w:gridCol w:w="1417"/>
        <w:gridCol w:w="1418"/>
        <w:gridCol w:w="2552"/>
      </w:tblGrid>
      <w:tr w:rsidR="00666BD1" w:rsidTr="00584DEF">
        <w:tc>
          <w:tcPr>
            <w:tcW w:w="4361" w:type="dxa"/>
            <w:vAlign w:val="center"/>
          </w:tcPr>
          <w:p w:rsidR="00666BD1" w:rsidRPr="00666BD1" w:rsidRDefault="00666BD1" w:rsidP="00666BD1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6BD1">
              <w:rPr>
                <w:rFonts w:asciiTheme="minorHAnsi" w:hAnsiTheme="minorHAnsi" w:cstheme="minorHAnsi"/>
                <w:b/>
                <w:sz w:val="24"/>
                <w:szCs w:val="24"/>
              </w:rPr>
              <w:t>Azione Formativa</w:t>
            </w:r>
            <w:r w:rsidR="00F86E80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666BD1" w:rsidRPr="00666BD1" w:rsidRDefault="00666BD1" w:rsidP="00666BD1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6BD1">
              <w:rPr>
                <w:rFonts w:asciiTheme="minorHAnsi" w:hAnsiTheme="minorHAnsi" w:cstheme="minorHAnsi"/>
                <w:b/>
                <w:sz w:val="24"/>
                <w:szCs w:val="24"/>
              </w:rPr>
              <w:t>Durata</w:t>
            </w:r>
          </w:p>
          <w:p w:rsidR="00666BD1" w:rsidRPr="00666BD1" w:rsidRDefault="00666BD1" w:rsidP="00666BD1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6BD1">
              <w:rPr>
                <w:rFonts w:asciiTheme="minorHAnsi" w:hAnsiTheme="minorHAnsi" w:cstheme="minorHAnsi"/>
                <w:b/>
                <w:sz w:val="24"/>
                <w:szCs w:val="24"/>
              </w:rPr>
              <w:t>in ore</w:t>
            </w:r>
          </w:p>
        </w:tc>
        <w:tc>
          <w:tcPr>
            <w:tcW w:w="1418" w:type="dxa"/>
            <w:vAlign w:val="center"/>
          </w:tcPr>
          <w:p w:rsidR="00666BD1" w:rsidRPr="00666BD1" w:rsidRDefault="00666BD1" w:rsidP="00666BD1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6BD1">
              <w:rPr>
                <w:rFonts w:asciiTheme="minorHAnsi" w:hAnsiTheme="minorHAnsi" w:cstheme="minorHAnsi"/>
                <w:b/>
                <w:sz w:val="24"/>
                <w:szCs w:val="24"/>
              </w:rPr>
              <w:t>N° persone da coinvolgere</w:t>
            </w:r>
          </w:p>
        </w:tc>
        <w:tc>
          <w:tcPr>
            <w:tcW w:w="2552" w:type="dxa"/>
            <w:vAlign w:val="center"/>
          </w:tcPr>
          <w:p w:rsidR="00666BD1" w:rsidRPr="00666BD1" w:rsidRDefault="00666BD1" w:rsidP="00666BD1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6BD1">
              <w:rPr>
                <w:rFonts w:asciiTheme="minorHAnsi" w:hAnsiTheme="minorHAnsi" w:cstheme="minorHAnsi"/>
                <w:b/>
                <w:sz w:val="24"/>
                <w:szCs w:val="24"/>
              </w:rPr>
              <w:t>Ruolo aziendale</w:t>
            </w:r>
          </w:p>
        </w:tc>
      </w:tr>
      <w:tr w:rsidR="00666BD1" w:rsidTr="00F47A63">
        <w:trPr>
          <w:trHeight w:val="1041"/>
        </w:trPr>
        <w:tc>
          <w:tcPr>
            <w:tcW w:w="4361" w:type="dxa"/>
          </w:tcPr>
          <w:p w:rsidR="00666BD1" w:rsidRPr="00666BD1" w:rsidRDefault="00666BD1" w:rsidP="005B3CB5">
            <w:pPr>
              <w:tabs>
                <w:tab w:val="left" w:pos="9356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666BD1">
              <w:rPr>
                <w:rFonts w:asciiTheme="minorHAnsi" w:hAnsiTheme="minorHAnsi" w:cstheme="minorHAnsi"/>
                <w:b/>
              </w:rPr>
              <w:t>STRATEGIE DI SOCIAL MEDIA MARKETING</w:t>
            </w:r>
          </w:p>
          <w:p w:rsidR="00666BD1" w:rsidRPr="00666BD1" w:rsidRDefault="00666BD1" w:rsidP="005B3CB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66BD1">
              <w:rPr>
                <w:rFonts w:asciiTheme="minorHAnsi" w:hAnsiTheme="minorHAnsi" w:cstheme="minorHAnsi"/>
              </w:rPr>
              <w:t xml:space="preserve">Implementare una </w:t>
            </w:r>
            <w:r w:rsidR="005B3CB5">
              <w:rPr>
                <w:rFonts w:asciiTheme="minorHAnsi" w:hAnsiTheme="minorHAnsi" w:cstheme="minorHAnsi"/>
              </w:rPr>
              <w:t xml:space="preserve">strategia </w:t>
            </w:r>
            <w:r w:rsidRPr="00666BD1">
              <w:rPr>
                <w:rFonts w:asciiTheme="minorHAnsi" w:hAnsiTheme="minorHAnsi" w:cstheme="minorHAnsi"/>
              </w:rPr>
              <w:t>social media efficace per l’azienda</w:t>
            </w:r>
          </w:p>
        </w:tc>
        <w:tc>
          <w:tcPr>
            <w:tcW w:w="1417" w:type="dxa"/>
            <w:vAlign w:val="center"/>
          </w:tcPr>
          <w:p w:rsidR="00666BD1" w:rsidRDefault="00666BD1" w:rsidP="0081325D">
            <w:pPr>
              <w:pStyle w:val="Default"/>
              <w:spacing w:after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ore</w:t>
            </w:r>
          </w:p>
        </w:tc>
        <w:tc>
          <w:tcPr>
            <w:tcW w:w="1418" w:type="dxa"/>
            <w:vAlign w:val="center"/>
          </w:tcPr>
          <w:p w:rsidR="00666BD1" w:rsidRDefault="00AD0576" w:rsidP="00666BD1">
            <w:pPr>
              <w:jc w:val="center"/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BD1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66BD1" w:rsidRDefault="00AD0576" w:rsidP="00666BD1">
            <w:pPr>
              <w:jc w:val="center"/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BD1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66BD1" w:rsidTr="00584DEF">
        <w:tc>
          <w:tcPr>
            <w:tcW w:w="4361" w:type="dxa"/>
          </w:tcPr>
          <w:p w:rsidR="00666BD1" w:rsidRPr="00666BD1" w:rsidRDefault="00666BD1" w:rsidP="005B3CB5">
            <w:pPr>
              <w:tabs>
                <w:tab w:val="left" w:pos="935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66BD1">
              <w:rPr>
                <w:rFonts w:asciiTheme="minorHAnsi" w:hAnsiTheme="minorHAnsi" w:cstheme="minorHAnsi"/>
                <w:b/>
              </w:rPr>
              <w:t>LA WEB REPUTATION</w:t>
            </w:r>
          </w:p>
          <w:p w:rsidR="00666BD1" w:rsidRPr="00666BD1" w:rsidRDefault="00666BD1" w:rsidP="0081325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66BD1">
              <w:rPr>
                <w:rFonts w:asciiTheme="minorHAnsi" w:hAnsiTheme="minorHAnsi" w:cstheme="minorHAnsi"/>
              </w:rPr>
              <w:t>attività strategica per le aziende che consente di capire qual è in generale l'opinione diffusa on line</w:t>
            </w:r>
          </w:p>
        </w:tc>
        <w:tc>
          <w:tcPr>
            <w:tcW w:w="1417" w:type="dxa"/>
            <w:vAlign w:val="center"/>
          </w:tcPr>
          <w:p w:rsidR="00666BD1" w:rsidRDefault="00666BD1" w:rsidP="0081325D">
            <w:pPr>
              <w:pStyle w:val="Default"/>
              <w:spacing w:after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ore</w:t>
            </w:r>
          </w:p>
        </w:tc>
        <w:tc>
          <w:tcPr>
            <w:tcW w:w="1418" w:type="dxa"/>
            <w:vAlign w:val="center"/>
          </w:tcPr>
          <w:p w:rsidR="00666BD1" w:rsidRDefault="00AD0576" w:rsidP="00666BD1">
            <w:pPr>
              <w:jc w:val="center"/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BD1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66BD1" w:rsidRDefault="00AD0576" w:rsidP="00666BD1">
            <w:pPr>
              <w:jc w:val="center"/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BD1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1B7121" w:rsidTr="00F47A63">
        <w:trPr>
          <w:trHeight w:val="1248"/>
        </w:trPr>
        <w:tc>
          <w:tcPr>
            <w:tcW w:w="4361" w:type="dxa"/>
          </w:tcPr>
          <w:p w:rsidR="001B7121" w:rsidRDefault="001B7121" w:rsidP="005B3CB5">
            <w:pPr>
              <w:tabs>
                <w:tab w:val="left" w:pos="935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B7121">
              <w:rPr>
                <w:rFonts w:asciiTheme="minorHAnsi" w:hAnsiTheme="minorHAnsi" w:cstheme="minorHAnsi"/>
                <w:b/>
              </w:rPr>
              <w:t>GESTIONE PROCESSI DI CONTROLLO E PRIVACY DIGITAL MARKETING</w:t>
            </w:r>
          </w:p>
          <w:p w:rsidR="001B7121" w:rsidRPr="001B7121" w:rsidRDefault="001B7121" w:rsidP="005B3CB5">
            <w:pPr>
              <w:tabs>
                <w:tab w:val="left" w:pos="935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1B7121">
              <w:rPr>
                <w:rFonts w:asciiTheme="minorHAnsi" w:hAnsiTheme="minorHAnsi" w:cstheme="minorHAnsi"/>
              </w:rPr>
              <w:t>Gestire i processi di controllo attraverso strumenti di Crisis Management</w:t>
            </w:r>
          </w:p>
        </w:tc>
        <w:tc>
          <w:tcPr>
            <w:tcW w:w="1417" w:type="dxa"/>
            <w:vAlign w:val="center"/>
          </w:tcPr>
          <w:p w:rsidR="001B7121" w:rsidRDefault="001B7121" w:rsidP="0081325D">
            <w:pPr>
              <w:pStyle w:val="Default"/>
              <w:spacing w:after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ore</w:t>
            </w:r>
          </w:p>
        </w:tc>
        <w:tc>
          <w:tcPr>
            <w:tcW w:w="1418" w:type="dxa"/>
            <w:vAlign w:val="center"/>
          </w:tcPr>
          <w:p w:rsidR="001B7121" w:rsidRPr="005226F2" w:rsidRDefault="00AD0576" w:rsidP="00666B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7121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B7121" w:rsidRPr="005226F2" w:rsidRDefault="00AD0576" w:rsidP="00666B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7121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66BD1" w:rsidTr="00584DEF">
        <w:tc>
          <w:tcPr>
            <w:tcW w:w="4361" w:type="dxa"/>
          </w:tcPr>
          <w:p w:rsidR="00666BD1" w:rsidRPr="00666BD1" w:rsidRDefault="00666BD1" w:rsidP="005B3CB5">
            <w:pPr>
              <w:tabs>
                <w:tab w:val="left" w:pos="935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66BD1">
              <w:rPr>
                <w:rFonts w:asciiTheme="minorHAnsi" w:hAnsiTheme="minorHAnsi" w:cstheme="minorHAnsi"/>
                <w:b/>
              </w:rPr>
              <w:t>DIGITAL MARKETING E STRATEGIE DI REVENUE MANAGEMENT</w:t>
            </w:r>
          </w:p>
          <w:p w:rsidR="00666BD1" w:rsidRPr="00666BD1" w:rsidRDefault="00666BD1" w:rsidP="0081325D">
            <w:pPr>
              <w:tabs>
                <w:tab w:val="left" w:pos="9356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666BD1">
              <w:rPr>
                <w:rFonts w:asciiTheme="minorHAnsi" w:hAnsiTheme="minorHAnsi" w:cstheme="minorHAnsi"/>
              </w:rPr>
              <w:t xml:space="preserve">definire una politica tariffaria dinamica, all'interno di una strategia di promozione e marketing online. </w:t>
            </w:r>
            <w:r w:rsidRPr="00666BD1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66BD1" w:rsidRDefault="00666BD1" w:rsidP="0081325D">
            <w:pPr>
              <w:pStyle w:val="Default"/>
              <w:spacing w:after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ore</w:t>
            </w:r>
          </w:p>
        </w:tc>
        <w:tc>
          <w:tcPr>
            <w:tcW w:w="1418" w:type="dxa"/>
            <w:vAlign w:val="center"/>
          </w:tcPr>
          <w:p w:rsidR="00666BD1" w:rsidRDefault="00AD0576" w:rsidP="00666BD1">
            <w:pPr>
              <w:jc w:val="center"/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BD1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66BD1" w:rsidRDefault="00AD0576" w:rsidP="00666BD1">
            <w:pPr>
              <w:jc w:val="center"/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BD1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666BD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1B7121" w:rsidTr="00584DEF">
        <w:tc>
          <w:tcPr>
            <w:tcW w:w="4361" w:type="dxa"/>
          </w:tcPr>
          <w:p w:rsidR="001B7121" w:rsidRDefault="001B7121" w:rsidP="005B3CB5">
            <w:pPr>
              <w:tabs>
                <w:tab w:val="left" w:pos="9356"/>
              </w:tabs>
              <w:spacing w:before="120" w:after="120"/>
              <w:rPr>
                <w:rFonts w:cstheme="minorHAnsi"/>
                <w:b/>
                <w:spacing w:val="-10"/>
              </w:rPr>
            </w:pPr>
            <w:r w:rsidRPr="00EE242E">
              <w:rPr>
                <w:rFonts w:cstheme="minorHAnsi"/>
                <w:b/>
                <w:spacing w:val="-10"/>
              </w:rPr>
              <w:t>ONLINE MARKETING CAMPAIGNS</w:t>
            </w:r>
          </w:p>
          <w:p w:rsidR="001B7121" w:rsidRPr="001B7121" w:rsidRDefault="001B7121" w:rsidP="001B7121">
            <w:pPr>
              <w:tabs>
                <w:tab w:val="left" w:pos="9356"/>
              </w:tabs>
              <w:spacing w:before="120" w:after="120"/>
              <w:ind w:right="-108"/>
              <w:rPr>
                <w:rFonts w:asciiTheme="minorHAnsi" w:hAnsiTheme="minorHAnsi" w:cstheme="minorHAnsi"/>
              </w:rPr>
            </w:pPr>
            <w:r w:rsidRPr="001B7121">
              <w:rPr>
                <w:rFonts w:asciiTheme="minorHAnsi" w:hAnsiTheme="minorHAnsi" w:cstheme="minorHAnsi"/>
              </w:rPr>
              <w:t>Corso su strategie di web marketing esclusivamente in lingua inglese</w:t>
            </w:r>
          </w:p>
        </w:tc>
        <w:tc>
          <w:tcPr>
            <w:tcW w:w="1417" w:type="dxa"/>
            <w:vAlign w:val="center"/>
          </w:tcPr>
          <w:p w:rsidR="001B7121" w:rsidRDefault="001B7121" w:rsidP="0081325D">
            <w:pPr>
              <w:pStyle w:val="Default"/>
              <w:spacing w:after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ore</w:t>
            </w:r>
          </w:p>
        </w:tc>
        <w:tc>
          <w:tcPr>
            <w:tcW w:w="1418" w:type="dxa"/>
            <w:vAlign w:val="center"/>
          </w:tcPr>
          <w:p w:rsidR="001B7121" w:rsidRPr="005226F2" w:rsidRDefault="00AD0576" w:rsidP="00666B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7121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B7121" w:rsidRPr="005226F2" w:rsidRDefault="00AD0576" w:rsidP="00666B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7121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1B7121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5B3CB5" w:rsidTr="00584DEF">
        <w:tc>
          <w:tcPr>
            <w:tcW w:w="4361" w:type="dxa"/>
          </w:tcPr>
          <w:p w:rsidR="005B3CB5" w:rsidRPr="00666BD1" w:rsidRDefault="005B3CB5" w:rsidP="0081325D">
            <w:pPr>
              <w:tabs>
                <w:tab w:val="left" w:pos="9356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666BD1">
              <w:rPr>
                <w:rFonts w:asciiTheme="minorHAnsi" w:hAnsiTheme="minorHAnsi" w:cstheme="minorHAnsi"/>
                <w:b/>
              </w:rPr>
              <w:t>INBOUND MARKETING</w:t>
            </w:r>
          </w:p>
          <w:p w:rsidR="005B3CB5" w:rsidRPr="00666BD1" w:rsidRDefault="005B3CB5" w:rsidP="0081325D">
            <w:pPr>
              <w:tabs>
                <w:tab w:val="left" w:pos="9356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666BD1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Conquistare l’audience</w:t>
            </w:r>
            <w:r w:rsidRPr="00666BD1">
              <w:rPr>
                <w:rFonts w:asciiTheme="minorHAnsi" w:hAnsiTheme="minorHAnsi" w:cstheme="minorHAnsi"/>
                <w:b/>
              </w:rPr>
              <w:t xml:space="preserve"> </w:t>
            </w:r>
            <w:r w:rsidRPr="00666BD1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fornendo contenuti interessanti e utili</w:t>
            </w:r>
          </w:p>
        </w:tc>
        <w:tc>
          <w:tcPr>
            <w:tcW w:w="1417" w:type="dxa"/>
            <w:vAlign w:val="center"/>
          </w:tcPr>
          <w:p w:rsidR="005B3CB5" w:rsidRDefault="005B3CB5" w:rsidP="0081325D">
            <w:pPr>
              <w:pStyle w:val="Default"/>
              <w:spacing w:after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ore</w:t>
            </w:r>
          </w:p>
        </w:tc>
        <w:tc>
          <w:tcPr>
            <w:tcW w:w="1418" w:type="dxa"/>
            <w:vAlign w:val="center"/>
          </w:tcPr>
          <w:p w:rsidR="005B3CB5" w:rsidRDefault="00AD0576" w:rsidP="0081325D">
            <w:pPr>
              <w:jc w:val="center"/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CB5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5B3CB5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5B3CB5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5B3CB5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5B3CB5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5B3CB5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B3CB5" w:rsidRDefault="00AD0576" w:rsidP="0081325D">
            <w:pPr>
              <w:jc w:val="center"/>
            </w:pP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CB5"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5B3CB5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5B3CB5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5B3CB5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5B3CB5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5B3CB5" w:rsidRPr="005226F2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5226F2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:rsidR="00F47A63" w:rsidRDefault="00F86E80" w:rsidP="00F47A63">
      <w:pPr>
        <w:rPr>
          <w:rFonts w:eastAsia="Calibri"/>
          <w:b/>
          <w:i/>
          <w:szCs w:val="24"/>
          <w:u w:val="single"/>
        </w:rPr>
      </w:pPr>
      <w:r>
        <w:rPr>
          <w:i/>
        </w:rPr>
        <w:t>*</w:t>
      </w:r>
      <w:r w:rsidRPr="00F86E80">
        <w:rPr>
          <w:rFonts w:eastAsia="Calibri"/>
          <w:b/>
          <w:i/>
          <w:szCs w:val="24"/>
          <w:u w:val="single"/>
        </w:rPr>
        <w:t xml:space="preserve"> </w:t>
      </w:r>
      <w:r>
        <w:rPr>
          <w:rFonts w:eastAsia="Calibri"/>
          <w:b/>
          <w:i/>
          <w:szCs w:val="24"/>
          <w:u w:val="single"/>
        </w:rPr>
        <w:t>è possibile aderire ad uno o più moduli. I calendari saranno concordati in fase di avvio e non sono previste sovrapposizioni tra le varie azioni formative</w:t>
      </w:r>
    </w:p>
    <w:p w:rsidR="004009FE" w:rsidRPr="00F47A63" w:rsidRDefault="00F47A63" w:rsidP="00F47A63">
      <w:pPr>
        <w:rPr>
          <w:rFonts w:eastAsia="Calibri"/>
          <w:b/>
          <w:i/>
          <w:sz w:val="30"/>
          <w:szCs w:val="30"/>
          <w:u w:val="single"/>
        </w:rPr>
      </w:pPr>
      <w:r w:rsidRPr="00F47A63">
        <w:rPr>
          <w:b/>
          <w:sz w:val="30"/>
          <w:szCs w:val="30"/>
          <w:u w:val="single"/>
        </w:rPr>
        <w:t xml:space="preserve">Tutte le attività </w:t>
      </w:r>
      <w:r w:rsidR="004009FE" w:rsidRPr="00F47A63">
        <w:rPr>
          <w:b/>
          <w:sz w:val="30"/>
          <w:szCs w:val="30"/>
          <w:u w:val="single"/>
        </w:rPr>
        <w:t>sono completamente gratuite</w:t>
      </w:r>
    </w:p>
    <w:p w:rsidR="0028748D" w:rsidRDefault="0028748D" w:rsidP="0028748D">
      <w:pPr>
        <w:autoSpaceDE w:val="0"/>
        <w:autoSpaceDN w:val="0"/>
        <w:spacing w:line="360" w:lineRule="auto"/>
        <w:jc w:val="center"/>
        <w:rPr>
          <w:i/>
        </w:rPr>
      </w:pPr>
      <w:r w:rsidRPr="00ED3A0F">
        <w:rPr>
          <w:b/>
          <w:u w:val="single"/>
        </w:rPr>
        <w:lastRenderedPageBreak/>
        <w:t>Scheda rilevazione Dati aziendali</w:t>
      </w:r>
      <w:r>
        <w:rPr>
          <w:b/>
          <w:u w:val="single"/>
        </w:rPr>
        <w:t xml:space="preserve"> </w:t>
      </w:r>
    </w:p>
    <w:p w:rsidR="0028748D" w:rsidRPr="002B7625" w:rsidRDefault="0028748D" w:rsidP="0028748D">
      <w:pPr>
        <w:autoSpaceDE w:val="0"/>
        <w:autoSpaceDN w:val="0"/>
        <w:spacing w:line="360" w:lineRule="auto"/>
        <w:jc w:val="center"/>
        <w:rPr>
          <w:i/>
        </w:rPr>
      </w:pPr>
      <w:r>
        <w:rPr>
          <w:i/>
        </w:rPr>
        <w:t>(tutti i campi sono obbligatori)</w:t>
      </w:r>
    </w:p>
    <w:p w:rsidR="0028748D" w:rsidRDefault="0028748D" w:rsidP="0028748D">
      <w:pPr>
        <w:autoSpaceDE w:val="0"/>
        <w:autoSpaceDN w:val="0"/>
        <w:spacing w:line="360" w:lineRule="auto"/>
        <w:rPr>
          <w:b/>
        </w:rPr>
      </w:pPr>
      <w:r>
        <w:rPr>
          <w:b/>
        </w:rPr>
        <w:t xml:space="preserve">Nome Azienda    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AD0576">
        <w:rPr>
          <w:rFonts w:asciiTheme="minorHAnsi" w:hAnsiTheme="minorHAnsi" w:cstheme="minorHAnsi"/>
          <w:bCs/>
          <w:sz w:val="24"/>
          <w:szCs w:val="24"/>
        </w:rPr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B60DCC">
        <w:rPr>
          <w:noProof/>
          <w:sz w:val="32"/>
          <w:szCs w:val="32"/>
          <w:highlight w:val="lightGray"/>
        </w:rPr>
        <w:t> </w:t>
      </w:r>
      <w:r w:rsidRPr="00B60DCC">
        <w:rPr>
          <w:noProof/>
          <w:sz w:val="32"/>
          <w:szCs w:val="32"/>
          <w:highlight w:val="lightGray"/>
        </w:rPr>
        <w:t> </w:t>
      </w:r>
      <w:r>
        <w:rPr>
          <w:noProof/>
          <w:sz w:val="32"/>
          <w:szCs w:val="32"/>
        </w:rPr>
        <w:t xml:space="preserve">   </w:t>
      </w:r>
    </w:p>
    <w:p w:rsidR="0028748D" w:rsidRDefault="0028748D" w:rsidP="0028748D">
      <w:pPr>
        <w:autoSpaceDE w:val="0"/>
        <w:autoSpaceDN w:val="0"/>
        <w:spacing w:line="360" w:lineRule="auto"/>
        <w:jc w:val="both"/>
        <w:rPr>
          <w:b/>
        </w:rPr>
      </w:pPr>
      <w:r>
        <w:rPr>
          <w:b/>
        </w:rPr>
        <w:t xml:space="preserve">Forma giuridica  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AD0576">
        <w:rPr>
          <w:rFonts w:asciiTheme="minorHAnsi" w:hAnsiTheme="minorHAnsi" w:cstheme="minorHAnsi"/>
          <w:bCs/>
          <w:sz w:val="24"/>
          <w:szCs w:val="24"/>
        </w:rPr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end"/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28748D" w:rsidRDefault="0028748D" w:rsidP="0028748D">
      <w:pPr>
        <w:autoSpaceDE w:val="0"/>
        <w:autoSpaceDN w:val="0"/>
        <w:spacing w:line="360" w:lineRule="auto"/>
        <w:jc w:val="both"/>
        <w:rPr>
          <w:b/>
        </w:rPr>
      </w:pPr>
      <w:r>
        <w:rPr>
          <w:b/>
        </w:rPr>
        <w:t xml:space="preserve">Codice ATECO 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AD0576">
        <w:rPr>
          <w:rFonts w:asciiTheme="minorHAnsi" w:hAnsiTheme="minorHAnsi" w:cstheme="minorHAnsi"/>
          <w:bCs/>
          <w:sz w:val="24"/>
          <w:szCs w:val="24"/>
        </w:rPr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28748D" w:rsidRDefault="0028748D" w:rsidP="0028748D">
      <w:pPr>
        <w:autoSpaceDE w:val="0"/>
        <w:autoSpaceDN w:val="0"/>
        <w:spacing w:line="360" w:lineRule="auto"/>
        <w:jc w:val="both"/>
        <w:rPr>
          <w:b/>
        </w:rPr>
      </w:pPr>
      <w:r>
        <w:rPr>
          <w:b/>
        </w:rPr>
        <w:t xml:space="preserve">Dimensione impresa (Micro –Piccola – Media – Grande)  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AD0576">
        <w:rPr>
          <w:rFonts w:asciiTheme="minorHAnsi" w:hAnsiTheme="minorHAnsi" w:cstheme="minorHAnsi"/>
          <w:bCs/>
          <w:sz w:val="24"/>
          <w:szCs w:val="24"/>
        </w:rPr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28748D" w:rsidRDefault="0028748D" w:rsidP="0028748D">
      <w:pPr>
        <w:autoSpaceDE w:val="0"/>
        <w:autoSpaceDN w:val="0"/>
        <w:spacing w:line="360" w:lineRule="auto"/>
        <w:jc w:val="both"/>
        <w:rPr>
          <w:b/>
        </w:rPr>
      </w:pPr>
      <w:r>
        <w:rPr>
          <w:b/>
        </w:rPr>
        <w:t xml:space="preserve">Numero addetti  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AD0576">
        <w:rPr>
          <w:rFonts w:asciiTheme="minorHAnsi" w:hAnsiTheme="minorHAnsi" w:cstheme="minorHAnsi"/>
          <w:bCs/>
          <w:sz w:val="24"/>
          <w:szCs w:val="24"/>
        </w:rPr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28748D" w:rsidRDefault="0028748D" w:rsidP="0028748D">
      <w:pPr>
        <w:autoSpaceDE w:val="0"/>
        <w:autoSpaceDN w:val="0"/>
        <w:spacing w:line="360" w:lineRule="auto"/>
        <w:jc w:val="both"/>
      </w:pPr>
      <w:r>
        <w:rPr>
          <w:b/>
        </w:rPr>
        <w:t xml:space="preserve">Numero partecipanti alle azioni formative  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AD0576">
        <w:rPr>
          <w:rFonts w:asciiTheme="minorHAnsi" w:hAnsiTheme="minorHAnsi" w:cstheme="minorHAnsi"/>
          <w:bCs/>
          <w:sz w:val="24"/>
          <w:szCs w:val="24"/>
        </w:rPr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28748D" w:rsidRDefault="0028748D" w:rsidP="0028748D">
      <w:pPr>
        <w:autoSpaceDE w:val="0"/>
        <w:autoSpaceDN w:val="0"/>
        <w:spacing w:line="360" w:lineRule="auto"/>
        <w:jc w:val="both"/>
      </w:pPr>
      <w:r>
        <w:rPr>
          <w:b/>
        </w:rPr>
        <w:t xml:space="preserve">Referente aziendale 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AD0576">
        <w:rPr>
          <w:rFonts w:asciiTheme="minorHAnsi" w:hAnsiTheme="minorHAnsi" w:cstheme="minorHAnsi"/>
          <w:bCs/>
          <w:sz w:val="24"/>
          <w:szCs w:val="24"/>
        </w:rPr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28748D" w:rsidRDefault="0028748D" w:rsidP="0028748D">
      <w:pPr>
        <w:autoSpaceDE w:val="0"/>
        <w:autoSpaceDN w:val="0"/>
        <w:spacing w:line="360" w:lineRule="auto"/>
        <w:jc w:val="both"/>
      </w:pPr>
      <w:r w:rsidRPr="004848AC">
        <w:rPr>
          <w:b/>
        </w:rPr>
        <w:t>Ruolo referente</w:t>
      </w:r>
      <w:r>
        <w:rPr>
          <w:b/>
        </w:rPr>
        <w:t xml:space="preserve"> 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AD0576">
        <w:rPr>
          <w:rFonts w:asciiTheme="minorHAnsi" w:hAnsiTheme="minorHAnsi" w:cstheme="minorHAnsi"/>
          <w:bCs/>
          <w:sz w:val="24"/>
          <w:szCs w:val="24"/>
        </w:rPr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28748D" w:rsidRDefault="0028748D" w:rsidP="0028748D">
      <w:pPr>
        <w:autoSpaceDE w:val="0"/>
        <w:autoSpaceDN w:val="0"/>
        <w:spacing w:line="360" w:lineRule="auto"/>
        <w:jc w:val="both"/>
      </w:pPr>
      <w:r w:rsidRPr="004848AC">
        <w:rPr>
          <w:b/>
        </w:rPr>
        <w:t>Telefono</w:t>
      </w:r>
      <w:r>
        <w:rPr>
          <w:b/>
        </w:rPr>
        <w:t xml:space="preserve"> </w:t>
      </w:r>
      <w:r>
        <w:t xml:space="preserve"> 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AD0576">
        <w:rPr>
          <w:rFonts w:asciiTheme="minorHAnsi" w:hAnsiTheme="minorHAnsi" w:cstheme="minorHAnsi"/>
          <w:bCs/>
          <w:sz w:val="24"/>
          <w:szCs w:val="24"/>
        </w:rPr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28748D" w:rsidRPr="004848AC" w:rsidRDefault="0028748D" w:rsidP="0028748D">
      <w:pPr>
        <w:autoSpaceDE w:val="0"/>
        <w:autoSpaceDN w:val="0"/>
        <w:spacing w:line="360" w:lineRule="auto"/>
        <w:jc w:val="both"/>
        <w:rPr>
          <w:b/>
        </w:rPr>
      </w:pPr>
      <w:r w:rsidRPr="004848AC">
        <w:rPr>
          <w:b/>
        </w:rPr>
        <w:t>Mail:</w:t>
      </w:r>
      <w:r>
        <w:t xml:space="preserve"> 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AD0576">
        <w:rPr>
          <w:rFonts w:asciiTheme="minorHAnsi" w:hAnsiTheme="minorHAnsi" w:cstheme="minorHAnsi"/>
          <w:bCs/>
          <w:sz w:val="24"/>
          <w:szCs w:val="24"/>
        </w:rPr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AD0576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0573FF" w:rsidRDefault="000573FF" w:rsidP="0028748D">
      <w:pPr>
        <w:autoSpaceDE w:val="0"/>
        <w:autoSpaceDN w:val="0"/>
        <w:spacing w:line="360" w:lineRule="auto"/>
        <w:jc w:val="both"/>
        <w:rPr>
          <w:rFonts w:eastAsia="Calibri"/>
          <w:b/>
          <w:szCs w:val="24"/>
        </w:rPr>
      </w:pPr>
    </w:p>
    <w:p w:rsidR="0028748D" w:rsidRDefault="0028748D" w:rsidP="0028748D">
      <w:pPr>
        <w:autoSpaceDE w:val="0"/>
        <w:autoSpaceDN w:val="0"/>
        <w:spacing w:line="360" w:lineRule="auto"/>
        <w:jc w:val="both"/>
        <w:rPr>
          <w:rFonts w:eastAsia="Calibri"/>
          <w:szCs w:val="24"/>
        </w:rPr>
      </w:pPr>
      <w:r w:rsidRPr="00BA1553">
        <w:rPr>
          <w:rFonts w:eastAsia="Calibri"/>
          <w:b/>
          <w:szCs w:val="24"/>
        </w:rPr>
        <w:t xml:space="preserve">Presentazione </w:t>
      </w:r>
      <w:r>
        <w:rPr>
          <w:rFonts w:eastAsia="Calibri"/>
          <w:b/>
          <w:szCs w:val="24"/>
        </w:rPr>
        <w:t xml:space="preserve">azienda </w:t>
      </w:r>
      <w:r w:rsidRPr="004848AC">
        <w:rPr>
          <w:rFonts w:eastAsia="Calibri"/>
          <w:szCs w:val="24"/>
        </w:rPr>
        <w:t>(descrizione delle attività svolte/biografia aziendale)</w:t>
      </w:r>
    </w:p>
    <w:p w:rsidR="0028748D" w:rsidRDefault="00AD0576" w:rsidP="0028748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48D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bCs/>
          <w:sz w:val="24"/>
          <w:szCs w:val="24"/>
        </w:rPr>
      </w:r>
      <w:r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28748D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28748D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28748D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28748D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28748D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584DEF" w:rsidRDefault="00584DEF" w:rsidP="0028748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84DEF" w:rsidRDefault="00584DEF" w:rsidP="00B204E1">
      <w:pPr>
        <w:rPr>
          <w:rFonts w:asciiTheme="minorHAnsi" w:hAnsiTheme="minorHAnsi" w:cstheme="minorHAnsi"/>
          <w:bCs/>
          <w:sz w:val="24"/>
          <w:szCs w:val="24"/>
        </w:rPr>
      </w:pPr>
    </w:p>
    <w:p w:rsidR="002C2FB5" w:rsidRDefault="004009FE">
      <w:pPr>
        <w:rPr>
          <w:i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385888</wp:posOffset>
            </wp:positionH>
            <wp:positionV relativeFrom="paragraph">
              <wp:posOffset>124209</wp:posOffset>
            </wp:positionV>
            <wp:extent cx="5538193" cy="1233578"/>
            <wp:effectExtent l="19050" t="0" r="5357" b="0"/>
            <wp:wrapNone/>
            <wp:docPr id="9" name="Immagine 1" descr="https://www.zenergylabz.com/wp-content/uploads/2015/05/digital-marketing-header-anim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nergylabz.com/wp-content/uploads/2015/05/digital-marketing-header-anima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23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2F3" w:rsidRDefault="00FB12F3">
      <w:pPr>
        <w:rPr>
          <w:i/>
        </w:rPr>
      </w:pPr>
    </w:p>
    <w:p w:rsidR="00FB12F3" w:rsidRDefault="00FB12F3">
      <w:pPr>
        <w:rPr>
          <w:i/>
        </w:rPr>
      </w:pPr>
    </w:p>
    <w:p w:rsidR="00FB12F3" w:rsidRDefault="00FB12F3">
      <w:pPr>
        <w:rPr>
          <w:i/>
        </w:rPr>
      </w:pPr>
    </w:p>
    <w:p w:rsidR="00FB12F3" w:rsidRDefault="00FB12F3">
      <w:pPr>
        <w:rPr>
          <w:i/>
        </w:rPr>
      </w:pPr>
    </w:p>
    <w:p w:rsidR="00FB12F3" w:rsidRDefault="00FB12F3">
      <w:pPr>
        <w:rPr>
          <w:i/>
        </w:rPr>
      </w:pPr>
    </w:p>
    <w:p w:rsidR="00FB12F3" w:rsidRDefault="00FB12F3">
      <w:pPr>
        <w:rPr>
          <w:i/>
        </w:rPr>
      </w:pPr>
    </w:p>
    <w:p w:rsidR="00584DEF" w:rsidRDefault="00B96E9F">
      <w:pPr>
        <w:rPr>
          <w:i/>
        </w:rPr>
      </w:pPr>
      <w:r w:rsidRPr="001B0446">
        <w:rPr>
          <w:i/>
        </w:rPr>
        <w:t>L’iniziativa sarà attivata solo a seguito di valutazione, approvazione e finanziamento del progetto da parte della Sezione Formazione della Regione Veneto</w:t>
      </w:r>
      <w:r w:rsidR="00584DEF">
        <w:rPr>
          <w:i/>
        </w:rPr>
        <w:t xml:space="preserve"> ed è promossa da:</w:t>
      </w:r>
    </w:p>
    <w:p w:rsidR="0028748D" w:rsidRDefault="00A529FA">
      <w:pPr>
        <w:rPr>
          <w:i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418465</wp:posOffset>
            </wp:positionV>
            <wp:extent cx="920750" cy="542925"/>
            <wp:effectExtent l="19050" t="0" r="0" b="0"/>
            <wp:wrapNone/>
            <wp:docPr id="6" name="Immagine 31" descr="http://www.e-cons.it/wp-content/uploads/2012/11/Logo-web-picc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cons.it/wp-content/uploads/2012/11/Logo-web-piccol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1420495</wp:posOffset>
            </wp:positionH>
            <wp:positionV relativeFrom="paragraph">
              <wp:posOffset>591185</wp:posOffset>
            </wp:positionV>
            <wp:extent cx="1439545" cy="189230"/>
            <wp:effectExtent l="19050" t="0" r="8255" b="0"/>
            <wp:wrapNone/>
            <wp:docPr id="4" name="Immagine 30" descr="http://www.equasoft.it/wp-content/uploads/2014/11/logo_formazione_vicenza_equaso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quasoft.it/wp-content/uploads/2014/11/logo_formazione_vicenza_equasof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358775</wp:posOffset>
            </wp:positionV>
            <wp:extent cx="1253490" cy="672465"/>
            <wp:effectExtent l="19050" t="0" r="3810" b="0"/>
            <wp:wrapNone/>
            <wp:docPr id="5" name="Immagine 32" descr="http://www.pianetaformazione.it/images/pi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ianetaformazione.it/images/piane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48D">
        <w:rPr>
          <w:i/>
        </w:rPr>
        <w:tab/>
      </w:r>
      <w:r w:rsidR="0028748D">
        <w:rPr>
          <w:i/>
        </w:rPr>
        <w:tab/>
      </w:r>
      <w:r w:rsidR="00584DEF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287655</wp:posOffset>
            </wp:positionV>
            <wp:extent cx="883920" cy="737870"/>
            <wp:effectExtent l="1905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l="10180" t="9248" r="11317" b="35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48D">
        <w:rPr>
          <w:i/>
        </w:rPr>
        <w:tab/>
      </w:r>
      <w:r w:rsidR="0028748D">
        <w:rPr>
          <w:i/>
        </w:rPr>
        <w:tab/>
      </w:r>
    </w:p>
    <w:p w:rsidR="00A529FA" w:rsidRDefault="00A529FA"/>
    <w:sectPr w:rsidR="00A529FA" w:rsidSect="00F47A63">
      <w:headerReference w:type="default" r:id="rId14"/>
      <w:pgSz w:w="11906" w:h="16838"/>
      <w:pgMar w:top="1417" w:right="1134" w:bottom="709" w:left="1134" w:header="708" w:footer="1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70" w:rsidRDefault="003C7D70" w:rsidP="00B96E9F">
      <w:r>
        <w:separator/>
      </w:r>
    </w:p>
  </w:endnote>
  <w:endnote w:type="continuationSeparator" w:id="0">
    <w:p w:rsidR="003C7D70" w:rsidRDefault="003C7D70" w:rsidP="00B9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70" w:rsidRDefault="003C7D70" w:rsidP="00B96E9F">
      <w:r>
        <w:separator/>
      </w:r>
    </w:p>
  </w:footnote>
  <w:footnote w:type="continuationSeparator" w:id="0">
    <w:p w:rsidR="003C7D70" w:rsidRDefault="003C7D70" w:rsidP="00B96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5D" w:rsidRPr="00584DEF" w:rsidRDefault="0081325D" w:rsidP="00584DEF">
    <w:pPr>
      <w:pStyle w:val="Pidipagina"/>
      <w:ind w:left="1985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-68580</wp:posOffset>
          </wp:positionV>
          <wp:extent cx="450850" cy="672465"/>
          <wp:effectExtent l="19050" t="0" r="6350" b="0"/>
          <wp:wrapNone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</a:blip>
                  <a:srcRect r="119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4DEF">
      <w:rPr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-53340</wp:posOffset>
          </wp:positionV>
          <wp:extent cx="780415" cy="655320"/>
          <wp:effectExtent l="19050" t="0" r="635" b="0"/>
          <wp:wrapNone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2" cstate="print"/>
                  <a:srcRect l="10180" t="9248" r="11317" b="35613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4DEF">
      <w:rPr>
        <w:b/>
        <w:i/>
        <w:sz w:val="18"/>
        <w:szCs w:val="18"/>
      </w:rPr>
      <w:t>Via Zandonai 6</w:t>
    </w:r>
  </w:p>
  <w:p w:rsidR="0081325D" w:rsidRPr="00584DEF" w:rsidRDefault="0081325D" w:rsidP="00584DEF">
    <w:pPr>
      <w:pStyle w:val="Pidipagina"/>
      <w:ind w:left="1985"/>
      <w:rPr>
        <w:b/>
        <w:i/>
        <w:sz w:val="18"/>
        <w:szCs w:val="18"/>
      </w:rPr>
    </w:pPr>
    <w:r w:rsidRPr="00584DEF">
      <w:rPr>
        <w:b/>
        <w:i/>
        <w:sz w:val="18"/>
        <w:szCs w:val="18"/>
      </w:rPr>
      <w:t>30174 Venezia Mestre</w:t>
    </w:r>
  </w:p>
  <w:p w:rsidR="0081325D" w:rsidRPr="00584DEF" w:rsidRDefault="0081325D" w:rsidP="00584DEF">
    <w:pPr>
      <w:pStyle w:val="Pidipagina"/>
      <w:ind w:left="1985"/>
      <w:rPr>
        <w:b/>
        <w:i/>
        <w:sz w:val="18"/>
        <w:szCs w:val="18"/>
      </w:rPr>
    </w:pPr>
    <w:r w:rsidRPr="00584DEF">
      <w:rPr>
        <w:b/>
        <w:i/>
        <w:sz w:val="18"/>
        <w:szCs w:val="18"/>
      </w:rPr>
      <w:t>041 8103865 – corsi@isco-sc.it</w:t>
    </w:r>
  </w:p>
  <w:p w:rsidR="0081325D" w:rsidRPr="002A79EA" w:rsidRDefault="0081325D" w:rsidP="00A075E1">
    <w:pPr>
      <w:pStyle w:val="Pidipagina"/>
      <w:tabs>
        <w:tab w:val="clear" w:pos="4819"/>
        <w:tab w:val="clear" w:pos="9638"/>
        <w:tab w:val="center" w:pos="9639"/>
      </w:tabs>
      <w:jc w:val="center"/>
      <w:rPr>
        <w:sz w:val="20"/>
        <w:szCs w:val="20"/>
      </w:rPr>
    </w:pPr>
  </w:p>
  <w:p w:rsidR="0081325D" w:rsidRPr="002A79EA" w:rsidRDefault="0081325D" w:rsidP="00F578CF">
    <w:pPr>
      <w:pStyle w:val="Pidipagina"/>
      <w:rPr>
        <w:sz w:val="20"/>
        <w:szCs w:val="20"/>
      </w:rPr>
    </w:pPr>
    <w:r w:rsidRPr="002A79EA">
      <w:rPr>
        <w:sz w:val="20"/>
        <w:szCs w:val="20"/>
      </w:rPr>
      <w:t xml:space="preserve"> </w:t>
    </w:r>
  </w:p>
  <w:p w:rsidR="0081325D" w:rsidRPr="00F578CF" w:rsidRDefault="0081325D" w:rsidP="00F578CF">
    <w:pPr>
      <w:pStyle w:val="Intestazione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25DD"/>
    <w:multiLevelType w:val="hybridMultilevel"/>
    <w:tmpl w:val="991C30E4"/>
    <w:lvl w:ilvl="0" w:tplc="CCE2A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SBtjpOh7qXBKNWnb+78Vx9NTs5c=" w:salt="jtoe2eYlGOn/aYCQO+ISY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78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6E9F"/>
    <w:rsid w:val="000265D5"/>
    <w:rsid w:val="000573FF"/>
    <w:rsid w:val="00101593"/>
    <w:rsid w:val="00117DB7"/>
    <w:rsid w:val="00195732"/>
    <w:rsid w:val="001B1D8D"/>
    <w:rsid w:val="001B7121"/>
    <w:rsid w:val="001C63FD"/>
    <w:rsid w:val="001E6493"/>
    <w:rsid w:val="001F3E65"/>
    <w:rsid w:val="002176C0"/>
    <w:rsid w:val="0022201B"/>
    <w:rsid w:val="002412BE"/>
    <w:rsid w:val="002550C9"/>
    <w:rsid w:val="0028748D"/>
    <w:rsid w:val="00291FD1"/>
    <w:rsid w:val="002972D2"/>
    <w:rsid w:val="002A00B0"/>
    <w:rsid w:val="002A79EA"/>
    <w:rsid w:val="002B7625"/>
    <w:rsid w:val="002C2FB5"/>
    <w:rsid w:val="00322487"/>
    <w:rsid w:val="00381CFA"/>
    <w:rsid w:val="00391001"/>
    <w:rsid w:val="003A2637"/>
    <w:rsid w:val="003C7D70"/>
    <w:rsid w:val="004009FE"/>
    <w:rsid w:val="00485E83"/>
    <w:rsid w:val="00497508"/>
    <w:rsid w:val="004F13E9"/>
    <w:rsid w:val="00584DEF"/>
    <w:rsid w:val="005B3CB5"/>
    <w:rsid w:val="005C4A28"/>
    <w:rsid w:val="005C69FB"/>
    <w:rsid w:val="006603CF"/>
    <w:rsid w:val="006622AE"/>
    <w:rsid w:val="00666BD1"/>
    <w:rsid w:val="006726E8"/>
    <w:rsid w:val="00676EC8"/>
    <w:rsid w:val="00735345"/>
    <w:rsid w:val="00743669"/>
    <w:rsid w:val="0076792C"/>
    <w:rsid w:val="00802CED"/>
    <w:rsid w:val="008101EC"/>
    <w:rsid w:val="0081325D"/>
    <w:rsid w:val="00847361"/>
    <w:rsid w:val="008975CF"/>
    <w:rsid w:val="009C1471"/>
    <w:rsid w:val="009C4EAA"/>
    <w:rsid w:val="009E6F6B"/>
    <w:rsid w:val="00A075E1"/>
    <w:rsid w:val="00A529FA"/>
    <w:rsid w:val="00A90DF9"/>
    <w:rsid w:val="00AD0576"/>
    <w:rsid w:val="00B204E1"/>
    <w:rsid w:val="00B60DCC"/>
    <w:rsid w:val="00B67DF4"/>
    <w:rsid w:val="00B808C7"/>
    <w:rsid w:val="00B96E9F"/>
    <w:rsid w:val="00BC1C96"/>
    <w:rsid w:val="00BD7209"/>
    <w:rsid w:val="00C6798D"/>
    <w:rsid w:val="00C71298"/>
    <w:rsid w:val="00C96FFE"/>
    <w:rsid w:val="00CA7997"/>
    <w:rsid w:val="00CF4710"/>
    <w:rsid w:val="00E26463"/>
    <w:rsid w:val="00E808D8"/>
    <w:rsid w:val="00ED3A0F"/>
    <w:rsid w:val="00EF1FE6"/>
    <w:rsid w:val="00F05CDF"/>
    <w:rsid w:val="00F07598"/>
    <w:rsid w:val="00F47A63"/>
    <w:rsid w:val="00F578CF"/>
    <w:rsid w:val="00F72666"/>
    <w:rsid w:val="00F86E80"/>
    <w:rsid w:val="00F92193"/>
    <w:rsid w:val="00F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E9F"/>
    <w:pPr>
      <w:spacing w:after="0" w:line="240" w:lineRule="auto"/>
    </w:pPr>
    <w:rPr>
      <w:rFonts w:ascii="Calibri" w:hAnsi="Calibri" w:cs="Calibri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6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E9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96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E9F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B204E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E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E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6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33615-544F-446A-8584-729CA996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ANAPIA REGIONALE DEL VENETO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mi.muffato</dc:creator>
  <cp:lastModifiedBy>lu.iovino</cp:lastModifiedBy>
  <cp:revision>7</cp:revision>
  <dcterms:created xsi:type="dcterms:W3CDTF">2016-07-25T09:44:00Z</dcterms:created>
  <dcterms:modified xsi:type="dcterms:W3CDTF">2016-11-14T09:43:00Z</dcterms:modified>
</cp:coreProperties>
</file>